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78" w:rsidRPr="00311320" w:rsidRDefault="00311320" w:rsidP="00311320">
      <w:pPr>
        <w:jc w:val="center"/>
        <w:rPr>
          <w:b/>
          <w:sz w:val="36"/>
          <w:szCs w:val="28"/>
        </w:rPr>
      </w:pPr>
      <w:r w:rsidRPr="00311320">
        <w:rPr>
          <w:b/>
          <w:sz w:val="36"/>
          <w:szCs w:val="28"/>
        </w:rPr>
        <w:t>HƯỚNG DẪN QUY TRÌNH NỘP SỔ</w:t>
      </w:r>
      <w:r w:rsidR="00E16F2B">
        <w:rPr>
          <w:b/>
          <w:sz w:val="36"/>
          <w:szCs w:val="28"/>
        </w:rPr>
        <w:t xml:space="preserve"> ĐOÀN KHÓA 4</w:t>
      </w:r>
      <w:r w:rsidR="00AE58CE">
        <w:rPr>
          <w:b/>
          <w:sz w:val="36"/>
          <w:szCs w:val="28"/>
        </w:rPr>
        <w:t>4</w:t>
      </w:r>
    </w:p>
    <w:p w:rsidR="00311320" w:rsidRDefault="00311320" w:rsidP="00311320">
      <w:pPr>
        <w:jc w:val="center"/>
        <w:rPr>
          <w:szCs w:val="28"/>
        </w:rPr>
      </w:pPr>
    </w:p>
    <w:p w:rsidR="00C6376C" w:rsidRPr="00E670B9" w:rsidRDefault="00311320" w:rsidP="008462FA">
      <w:pPr>
        <w:spacing w:line="269" w:lineRule="auto"/>
        <w:ind w:firstLine="720"/>
        <w:jc w:val="both"/>
        <w:rPr>
          <w:b/>
          <w:szCs w:val="28"/>
        </w:rPr>
      </w:pPr>
      <w:r w:rsidRPr="00E670B9">
        <w:rPr>
          <w:b/>
          <w:szCs w:val="28"/>
        </w:rPr>
        <w:t xml:space="preserve">Bước 1: Bí thư Chi </w:t>
      </w:r>
      <w:r w:rsidR="00C6376C" w:rsidRPr="00E670B9">
        <w:rPr>
          <w:b/>
          <w:szCs w:val="28"/>
        </w:rPr>
        <w:t>Đ</w:t>
      </w:r>
      <w:r w:rsidRPr="00E670B9">
        <w:rPr>
          <w:b/>
          <w:szCs w:val="28"/>
        </w:rPr>
        <w:t xml:space="preserve">oàn </w:t>
      </w:r>
      <w:r w:rsidRPr="00E670B9">
        <w:rPr>
          <w:b/>
          <w:i/>
          <w:szCs w:val="28"/>
        </w:rPr>
        <w:t>(tạm thời)</w:t>
      </w:r>
      <w:r w:rsidRPr="00E670B9">
        <w:rPr>
          <w:b/>
          <w:szCs w:val="28"/>
        </w:rPr>
        <w:t xml:space="preserve"> thông báo </w:t>
      </w:r>
      <w:r w:rsidR="00C6376C" w:rsidRPr="00E670B9">
        <w:rPr>
          <w:b/>
          <w:szCs w:val="28"/>
        </w:rPr>
        <w:t xml:space="preserve">đến toàn thể Đoàn viên trong Chi Đoàn việc </w:t>
      </w:r>
      <w:r w:rsidRPr="00E670B9">
        <w:rPr>
          <w:b/>
          <w:szCs w:val="28"/>
        </w:rPr>
        <w:t>nộp sổ Đoàn</w:t>
      </w:r>
      <w:r w:rsidR="00C6376C" w:rsidRPr="00E670B9">
        <w:rPr>
          <w:b/>
          <w:szCs w:val="28"/>
        </w:rPr>
        <w:t xml:space="preserve"> và các khoản phí: Đoàn phí, Hội phí, Quỹ thắp sáng ước mơ.</w:t>
      </w:r>
    </w:p>
    <w:p w:rsidR="00C6376C" w:rsidRDefault="00C6376C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</w:r>
      <w:r w:rsidRPr="00E670B9">
        <w:rPr>
          <w:b/>
          <w:szCs w:val="28"/>
        </w:rPr>
        <w:t>Bước 2: Thu sổ Đoàn và các khoản phí</w:t>
      </w:r>
      <w:r>
        <w:rPr>
          <w:szCs w:val="28"/>
        </w:rPr>
        <w:t>, cụ thể:</w:t>
      </w:r>
    </w:p>
    <w:p w:rsidR="00C6376C" w:rsidRDefault="00C6376C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Đoàn phí: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24.000 đồng/Đoàn viên (đã kết nạp Đoàn)</w:t>
      </w:r>
    </w:p>
    <w:p w:rsidR="00C6376C" w:rsidRDefault="00C6376C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Hội phí: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24.000 đồng/Hội viên (sinh viên).</w:t>
      </w:r>
    </w:p>
    <w:p w:rsidR="00C6376C" w:rsidRDefault="00C6376C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 xml:space="preserve">- Quỹ Thắp sáng ước mơ: </w:t>
      </w:r>
      <w:r>
        <w:rPr>
          <w:szCs w:val="28"/>
        </w:rPr>
        <w:tab/>
        <w:t>12.000 đồng/sinh viên.</w:t>
      </w:r>
    </w:p>
    <w:p w:rsidR="00311320" w:rsidRDefault="00C6376C" w:rsidP="008462FA">
      <w:pPr>
        <w:spacing w:line="269" w:lineRule="auto"/>
        <w:jc w:val="both"/>
        <w:rPr>
          <w:b/>
          <w:i/>
          <w:szCs w:val="28"/>
        </w:rPr>
      </w:pPr>
      <w:r w:rsidRPr="000A7FC5">
        <w:rPr>
          <w:b/>
          <w:i/>
          <w:szCs w:val="28"/>
        </w:rPr>
        <w:tab/>
      </w:r>
      <w:r w:rsidR="00311320" w:rsidRPr="000A7FC5">
        <w:rPr>
          <w:b/>
          <w:i/>
          <w:szCs w:val="28"/>
        </w:rPr>
        <w:t>Lưu ý: Đối vớ</w:t>
      </w:r>
      <w:r w:rsidR="000A7FC5">
        <w:rPr>
          <w:b/>
          <w:i/>
          <w:szCs w:val="28"/>
        </w:rPr>
        <w:t>i sinh viên</w:t>
      </w:r>
      <w:r w:rsidR="00311320" w:rsidRPr="000A7FC5">
        <w:rPr>
          <w:b/>
          <w:i/>
          <w:szCs w:val="28"/>
        </w:rPr>
        <w:t xml:space="preserve"> chưa kết nạp Đoàn</w:t>
      </w:r>
      <w:r w:rsidR="00BF10A8" w:rsidRPr="000A7FC5">
        <w:rPr>
          <w:b/>
          <w:i/>
          <w:szCs w:val="28"/>
        </w:rPr>
        <w:t xml:space="preserve"> thì không nộp Đoàn phí, chỉ nộp Hội phí và Quỹ Thắp sáng ước mơ.</w:t>
      </w:r>
      <w:r w:rsidR="00C947E7">
        <w:rPr>
          <w:b/>
          <w:i/>
          <w:szCs w:val="28"/>
        </w:rPr>
        <w:t xml:space="preserve"> Đảng viên vẫn nộp Đoàn phí theo quy định.</w:t>
      </w:r>
    </w:p>
    <w:p w:rsidR="008A46E4" w:rsidRDefault="008A46E4" w:rsidP="008462FA">
      <w:pPr>
        <w:spacing w:line="269" w:lineRule="auto"/>
        <w:ind w:firstLine="720"/>
        <w:jc w:val="both"/>
        <w:rPr>
          <w:szCs w:val="28"/>
        </w:rPr>
      </w:pPr>
      <w:r w:rsidRPr="008A46E4">
        <w:rPr>
          <w:b/>
          <w:szCs w:val="28"/>
        </w:rPr>
        <w:t xml:space="preserve">Bước 3: </w:t>
      </w:r>
      <w:r w:rsidR="009467EA">
        <w:rPr>
          <w:b/>
          <w:szCs w:val="28"/>
        </w:rPr>
        <w:t xml:space="preserve">Hoàn thành thông tin sinh viên </w:t>
      </w:r>
      <w:r w:rsidR="009467EA" w:rsidRPr="009467EA">
        <w:rPr>
          <w:b/>
          <w:i/>
          <w:szCs w:val="28"/>
        </w:rPr>
        <w:t>(theo mẫu)</w:t>
      </w:r>
      <w:r w:rsidR="009467EA">
        <w:rPr>
          <w:b/>
          <w:szCs w:val="28"/>
        </w:rPr>
        <w:t xml:space="preserve">, gửi về Ban Đoàn vụ theo địa chỉ Email </w:t>
      </w:r>
      <w:hyperlink r:id="rId4" w:history="1">
        <w:r w:rsidR="009467EA" w:rsidRPr="009467EA">
          <w:rPr>
            <w:rStyle w:val="Hyperlink"/>
            <w:szCs w:val="28"/>
          </w:rPr>
          <w:t>bdv.doantruong.dhkt.dhdn@gmail.com</w:t>
        </w:r>
      </w:hyperlink>
      <w:r w:rsidR="009467EA" w:rsidRPr="009467EA">
        <w:rPr>
          <w:szCs w:val="28"/>
        </w:rPr>
        <w:t>.</w:t>
      </w:r>
    </w:p>
    <w:p w:rsidR="002035AB" w:rsidRPr="002035AB" w:rsidRDefault="002035AB" w:rsidP="008462FA">
      <w:pPr>
        <w:spacing w:line="269" w:lineRule="auto"/>
        <w:ind w:firstLine="720"/>
        <w:jc w:val="both"/>
        <w:rPr>
          <w:szCs w:val="28"/>
        </w:rPr>
      </w:pPr>
      <w:r>
        <w:rPr>
          <w:szCs w:val="28"/>
        </w:rPr>
        <w:t>Tiêu đề ghi rõ: TTSV-Chi Đoàn (Ví dụ: TTSV-4</w:t>
      </w:r>
      <w:r w:rsidR="0066460A">
        <w:rPr>
          <w:szCs w:val="28"/>
        </w:rPr>
        <w:t>4</w:t>
      </w:r>
      <w:r w:rsidR="00FA745E">
        <w:rPr>
          <w:szCs w:val="28"/>
        </w:rPr>
        <w:t>K01</w:t>
      </w:r>
      <w:r>
        <w:rPr>
          <w:szCs w:val="28"/>
        </w:rPr>
        <w:t>.1)</w:t>
      </w:r>
    </w:p>
    <w:p w:rsidR="008A46E4" w:rsidRPr="008A46E4" w:rsidRDefault="008A46E4" w:rsidP="008462FA">
      <w:pPr>
        <w:spacing w:line="269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Bước 4: </w:t>
      </w:r>
      <w:r w:rsidRPr="008A46E4">
        <w:rPr>
          <w:b/>
          <w:szCs w:val="28"/>
        </w:rPr>
        <w:t>Xử lý thông tin trên sổ Đoàn</w:t>
      </w:r>
    </w:p>
    <w:p w:rsidR="00E670B9" w:rsidRDefault="008A46E4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Ghi tên lớp vào góc trên bên phải của từng sổ Đoàn;</w:t>
      </w:r>
    </w:p>
    <w:p w:rsidR="008A46E4" w:rsidRDefault="008A46E4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Sắp xếp sổ Đoàn theo thứ tự trong Thông tin sinh viên.</w:t>
      </w:r>
    </w:p>
    <w:p w:rsidR="009467EA" w:rsidRPr="009467EA" w:rsidRDefault="009467EA" w:rsidP="008462FA">
      <w:pPr>
        <w:spacing w:line="269" w:lineRule="auto"/>
        <w:jc w:val="both"/>
        <w:rPr>
          <w:b/>
          <w:szCs w:val="28"/>
        </w:rPr>
      </w:pPr>
      <w:r w:rsidRPr="009467EA">
        <w:rPr>
          <w:b/>
          <w:szCs w:val="28"/>
        </w:rPr>
        <w:tab/>
        <w:t>Bước 5: Nộp sổ Đoàn và các khoản phí</w:t>
      </w:r>
    </w:p>
    <w:p w:rsidR="009467EA" w:rsidRDefault="009467EA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 xml:space="preserve">- Đề nghị Ban Đoàn vụ in Thông tin sinh viên </w:t>
      </w:r>
      <w:r w:rsidRPr="009467EA">
        <w:rPr>
          <w:i/>
          <w:szCs w:val="28"/>
        </w:rPr>
        <w:t>(đã gửi qua mail)</w:t>
      </w:r>
      <w:r>
        <w:rPr>
          <w:szCs w:val="28"/>
        </w:rPr>
        <w:t xml:space="preserve"> để đối chiếu, kiểm tra và ký xác nhận;</w:t>
      </w:r>
    </w:p>
    <w:p w:rsidR="009467EA" w:rsidRDefault="009467EA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Nộp sổ Đoàn của toàn bộ Đoàn viên thuộc chi Đoàn;</w:t>
      </w:r>
    </w:p>
    <w:p w:rsidR="009467EA" w:rsidRDefault="009467EA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Nộp các khoản phí: Đoàn phí, Hội phí, Quỹ Thắp sáng ước mơ;</w:t>
      </w:r>
    </w:p>
    <w:p w:rsidR="009467EA" w:rsidRDefault="009467EA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Nhận phiếu thu về các khoản phí đã nộp.</w:t>
      </w:r>
    </w:p>
    <w:p w:rsidR="009467EA" w:rsidRDefault="009467EA" w:rsidP="008462FA">
      <w:pPr>
        <w:spacing w:line="269" w:lineRule="auto"/>
        <w:ind w:firstLine="720"/>
        <w:jc w:val="both"/>
        <w:rPr>
          <w:b/>
          <w:szCs w:val="28"/>
        </w:rPr>
      </w:pPr>
    </w:p>
    <w:p w:rsidR="009467EA" w:rsidRPr="00335D57" w:rsidRDefault="007B46CC" w:rsidP="008462FA">
      <w:pPr>
        <w:spacing w:line="269" w:lineRule="auto"/>
        <w:ind w:firstLine="720"/>
        <w:jc w:val="both"/>
        <w:rPr>
          <w:szCs w:val="28"/>
          <w:u w:val="single"/>
        </w:rPr>
      </w:pPr>
      <w:r w:rsidRPr="00335D57">
        <w:rPr>
          <w:b/>
          <w:szCs w:val="28"/>
          <w:u w:val="single"/>
        </w:rPr>
        <w:t>CHÚ Ý:</w:t>
      </w:r>
    </w:p>
    <w:p w:rsidR="009467EA" w:rsidRPr="007B46CC" w:rsidRDefault="009467EA" w:rsidP="008462FA">
      <w:pPr>
        <w:spacing w:line="269" w:lineRule="auto"/>
        <w:ind w:firstLine="720"/>
        <w:jc w:val="both"/>
        <w:rPr>
          <w:b/>
          <w:i/>
          <w:szCs w:val="28"/>
        </w:rPr>
      </w:pPr>
      <w:r w:rsidRPr="007B46CC">
        <w:rPr>
          <w:b/>
          <w:i/>
          <w:szCs w:val="28"/>
        </w:rPr>
        <w:t xml:space="preserve">- </w:t>
      </w:r>
      <w:r w:rsidR="00DD5C3A" w:rsidRPr="007B46CC">
        <w:rPr>
          <w:b/>
          <w:i/>
          <w:szCs w:val="28"/>
        </w:rPr>
        <w:t>Ban Đoàn Vụ</w:t>
      </w:r>
      <w:r w:rsidR="00DB1239">
        <w:rPr>
          <w:b/>
          <w:i/>
          <w:szCs w:val="28"/>
        </w:rPr>
        <w:t xml:space="preserve"> </w:t>
      </w:r>
      <w:r w:rsidR="00DD5C3A" w:rsidRPr="007B46CC">
        <w:rPr>
          <w:b/>
          <w:i/>
          <w:szCs w:val="28"/>
        </w:rPr>
        <w:t>chỉ nhận sổ Đoàn khi đã hoàn thành các thủ tục trên.</w:t>
      </w:r>
    </w:p>
    <w:p w:rsidR="00DD5C3A" w:rsidRPr="007B46CC" w:rsidRDefault="009467EA" w:rsidP="008462FA">
      <w:pPr>
        <w:spacing w:line="269" w:lineRule="auto"/>
        <w:ind w:firstLine="720"/>
        <w:jc w:val="both"/>
        <w:rPr>
          <w:b/>
          <w:i/>
          <w:szCs w:val="28"/>
        </w:rPr>
      </w:pPr>
      <w:r w:rsidRPr="007B46CC">
        <w:rPr>
          <w:b/>
          <w:i/>
          <w:szCs w:val="28"/>
        </w:rPr>
        <w:t xml:space="preserve">- </w:t>
      </w:r>
      <w:r w:rsidR="00DD5C3A" w:rsidRPr="007B46CC">
        <w:rPr>
          <w:b/>
          <w:i/>
          <w:szCs w:val="28"/>
        </w:rPr>
        <w:t>Hạn cuối</w:t>
      </w:r>
      <w:r w:rsidRPr="007B46CC">
        <w:rPr>
          <w:b/>
          <w:i/>
          <w:szCs w:val="28"/>
        </w:rPr>
        <w:t xml:space="preserve"> hoàn thành</w:t>
      </w:r>
      <w:r w:rsidR="00DD5C3A" w:rsidRPr="007B46CC">
        <w:rPr>
          <w:b/>
          <w:i/>
          <w:szCs w:val="28"/>
        </w:rPr>
        <w:t xml:space="preserve">: 16h00 ngày </w:t>
      </w:r>
      <w:r w:rsidR="00ED5E8B">
        <w:rPr>
          <w:b/>
          <w:i/>
          <w:szCs w:val="28"/>
        </w:rPr>
        <w:t>20</w:t>
      </w:r>
      <w:bookmarkStart w:id="0" w:name="_GoBack"/>
      <w:bookmarkEnd w:id="0"/>
      <w:r w:rsidR="00DD5C3A" w:rsidRPr="007B46CC">
        <w:rPr>
          <w:b/>
          <w:i/>
          <w:szCs w:val="28"/>
        </w:rPr>
        <w:t>/09/201</w:t>
      </w:r>
      <w:r w:rsidR="00044225">
        <w:rPr>
          <w:b/>
          <w:i/>
          <w:szCs w:val="28"/>
        </w:rPr>
        <w:t>8</w:t>
      </w:r>
      <w:r w:rsidRPr="007B46CC">
        <w:rPr>
          <w:b/>
          <w:i/>
          <w:szCs w:val="28"/>
        </w:rPr>
        <w:t>.</w:t>
      </w:r>
    </w:p>
    <w:sectPr w:rsidR="00DD5C3A" w:rsidRPr="007B46CC" w:rsidSect="007024BA">
      <w:pgSz w:w="11906" w:h="16838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20"/>
    <w:rsid w:val="00044225"/>
    <w:rsid w:val="000A7FC5"/>
    <w:rsid w:val="00122278"/>
    <w:rsid w:val="002035AB"/>
    <w:rsid w:val="00221C13"/>
    <w:rsid w:val="00311320"/>
    <w:rsid w:val="00335D57"/>
    <w:rsid w:val="0066460A"/>
    <w:rsid w:val="007024BA"/>
    <w:rsid w:val="007B46CC"/>
    <w:rsid w:val="007D28DE"/>
    <w:rsid w:val="008462FA"/>
    <w:rsid w:val="008A46E4"/>
    <w:rsid w:val="009467EA"/>
    <w:rsid w:val="00AE58CE"/>
    <w:rsid w:val="00BF10A8"/>
    <w:rsid w:val="00C6376C"/>
    <w:rsid w:val="00C67290"/>
    <w:rsid w:val="00C947E7"/>
    <w:rsid w:val="00D04420"/>
    <w:rsid w:val="00DB1239"/>
    <w:rsid w:val="00DD5C3A"/>
    <w:rsid w:val="00E16F2B"/>
    <w:rsid w:val="00E670B9"/>
    <w:rsid w:val="00ED5E8B"/>
    <w:rsid w:val="00FA745E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CC1E"/>
  <w15:chartTrackingRefBased/>
  <w15:docId w15:val="{8BD4029D-8A02-40F8-800B-425D65B3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90"/>
    <w:pPr>
      <w:spacing w:before="120" w:after="12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v.doantruong.dhkt.dhd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Đặng Key</cp:lastModifiedBy>
  <cp:revision>25</cp:revision>
  <cp:lastPrinted>2016-09-21T03:28:00Z</cp:lastPrinted>
  <dcterms:created xsi:type="dcterms:W3CDTF">2016-09-21T02:48:00Z</dcterms:created>
  <dcterms:modified xsi:type="dcterms:W3CDTF">2018-09-06T12:34:00Z</dcterms:modified>
</cp:coreProperties>
</file>